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C5420" w14:textId="77777777" w:rsidR="00FE5F0D" w:rsidRDefault="00FE5F0D" w:rsidP="00FE5F0D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Updated:  </w:t>
      </w:r>
      <w:r>
        <w:rPr>
          <w:rFonts w:ascii="Arial" w:hAnsi="Arial" w:cs="Arial"/>
          <w:b/>
          <w:sz w:val="22"/>
          <w:szCs w:val="22"/>
        </w:rPr>
        <w:t xml:space="preserve">April, </w:t>
      </w:r>
      <w:r w:rsidR="00D446B1">
        <w:rPr>
          <w:rFonts w:ascii="Arial" w:hAnsi="Arial" w:cs="Arial"/>
          <w:b/>
          <w:sz w:val="22"/>
          <w:szCs w:val="22"/>
        </w:rPr>
        <w:t>2023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1696"/>
        <w:gridCol w:w="7664"/>
      </w:tblGrid>
      <w:tr w:rsidR="00FE5F0D" w14:paraId="7F05CA32" w14:textId="77777777" w:rsidTr="00FE5F0D">
        <w:trPr>
          <w:trHeight w:val="261"/>
        </w:trPr>
        <w:tc>
          <w:tcPr>
            <w:tcW w:w="1696" w:type="dxa"/>
          </w:tcPr>
          <w:p w14:paraId="150408A6" w14:textId="77777777" w:rsidR="00FE5F0D" w:rsidRDefault="00FE5F0D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56CC848C" w14:textId="77777777" w:rsidR="00FE5F0D" w:rsidRDefault="00FE5F0D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FE5F0D" w14:paraId="405A1141" w14:textId="77777777" w:rsidTr="00FE5F0D">
        <w:trPr>
          <w:trHeight w:val="549"/>
        </w:trPr>
        <w:tc>
          <w:tcPr>
            <w:tcW w:w="1696" w:type="dxa"/>
          </w:tcPr>
          <w:p w14:paraId="1C2ACA1D" w14:textId="77777777" w:rsidR="00FE5F0D" w:rsidRDefault="00FE5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30988E62" w14:textId="77777777" w:rsidR="00FE5F0D" w:rsidRDefault="00FE5F0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679B02E4" w14:textId="77777777" w:rsidR="00FE5F0D" w:rsidRDefault="00FE5F0D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instruct PCCO staff on subject’s weight. </w:t>
            </w:r>
          </w:p>
          <w:p w14:paraId="40CAD4FF" w14:textId="77777777" w:rsidR="00FE5F0D" w:rsidRDefault="00FE5F0D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FE5F0D" w14:paraId="0757EF70" w14:textId="77777777" w:rsidTr="00FE5F0D">
        <w:tc>
          <w:tcPr>
            <w:tcW w:w="1696" w:type="dxa"/>
          </w:tcPr>
          <w:p w14:paraId="5A54C38D" w14:textId="77777777" w:rsidR="00FE5F0D" w:rsidRDefault="00FE5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00DEE95E" w14:textId="77777777" w:rsidR="00FE5F0D" w:rsidRDefault="00FE5F0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  <w:hideMark/>
          </w:tcPr>
          <w:p w14:paraId="02AB7945" w14:textId="77777777" w:rsidR="00FE5F0D" w:rsidRDefault="00FE5F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FE5F0D" w14:paraId="7BE5DD8D" w14:textId="77777777" w:rsidTr="00FE5F0D">
        <w:trPr>
          <w:trHeight w:val="6098"/>
        </w:trPr>
        <w:tc>
          <w:tcPr>
            <w:tcW w:w="1696" w:type="dxa"/>
          </w:tcPr>
          <w:p w14:paraId="53895079" w14:textId="77777777" w:rsidR="00FE5F0D" w:rsidRDefault="00FE5F0D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55E106AC" w14:textId="77777777" w:rsidR="00FE5F0D" w:rsidRDefault="00FE5F0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4C9D79E" w14:textId="77777777" w:rsidR="00FE5F0D" w:rsidRDefault="00FE5F0D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E6187CA" w14:textId="77777777" w:rsidR="00FE5F0D" w:rsidRDefault="00FE5F0D" w:rsidP="0055001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If the subject is going to be autopsied please make sure an accurate weight is obtained.</w:t>
            </w:r>
          </w:p>
          <w:p w14:paraId="3EA31D7C" w14:textId="77777777" w:rsidR="00FE5F0D" w:rsidRDefault="00FE5F0D" w:rsidP="00D446B1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12AEF45E" w14:textId="77777777" w:rsidR="00FE5F0D" w:rsidRDefault="00FE5F0D" w:rsidP="0055001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 Paso County’s scale is in the receiving dock.</w:t>
            </w:r>
            <w:r w:rsidR="00D446B1">
              <w:rPr>
                <w:rFonts w:ascii="Arial" w:hAnsi="Arial"/>
                <w:sz w:val="20"/>
              </w:rPr>
              <w:t xml:space="preserve"> </w:t>
            </w:r>
            <w:r w:rsidR="00D446B1" w:rsidRPr="00D446B1">
              <w:rPr>
                <w:rFonts w:ascii="Arial" w:hAnsi="Arial"/>
                <w:sz w:val="20"/>
                <w:highlight w:val="green"/>
              </w:rPr>
              <w:t>Staff of El Paso County will weigh the subject on their tables.</w:t>
            </w:r>
          </w:p>
          <w:p w14:paraId="5CE17737" w14:textId="77777777" w:rsidR="00FE5F0D" w:rsidRDefault="00FE5F0D" w:rsidP="0055001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Remember to subtract the pram weight</w:t>
            </w:r>
            <w:r w:rsidR="00D446B1">
              <w:rPr>
                <w:rFonts w:ascii="Arial" w:hAnsi="Arial"/>
                <w:sz w:val="20"/>
              </w:rPr>
              <w:t xml:space="preserve"> </w:t>
            </w:r>
            <w:r w:rsidR="00D446B1" w:rsidRPr="00D446B1">
              <w:rPr>
                <w:rFonts w:ascii="Arial" w:hAnsi="Arial"/>
                <w:sz w:val="20"/>
                <w:highlight w:val="green"/>
              </w:rPr>
              <w:t>if we use our cot</w:t>
            </w:r>
            <w:r>
              <w:rPr>
                <w:rFonts w:ascii="Arial" w:hAnsi="Arial"/>
                <w:sz w:val="20"/>
              </w:rPr>
              <w:t>. This weight should be written on each pram.</w:t>
            </w:r>
          </w:p>
          <w:p w14:paraId="50A7543E" w14:textId="77777777" w:rsidR="00FE5F0D" w:rsidRDefault="00FE5F0D" w:rsidP="00550014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Cases at hospitals the bed scale may be utilized.</w:t>
            </w:r>
          </w:p>
          <w:p w14:paraId="3E57B181" w14:textId="77777777" w:rsidR="00FE5F0D" w:rsidRDefault="00FE5F0D">
            <w:pPr>
              <w:pStyle w:val="ListParagraph"/>
              <w:rPr>
                <w:rFonts w:ascii="Arial" w:hAnsi="Arial"/>
                <w:sz w:val="20"/>
              </w:rPr>
            </w:pPr>
          </w:p>
          <w:p w14:paraId="454179AE" w14:textId="77777777" w:rsidR="00FE5F0D" w:rsidRDefault="00FE5F0D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FE5F0D" w14:paraId="011EC16F" w14:textId="77777777" w:rsidTr="00FE5F0D">
        <w:tc>
          <w:tcPr>
            <w:tcW w:w="1696" w:type="dxa"/>
          </w:tcPr>
          <w:p w14:paraId="3C716628" w14:textId="77777777" w:rsidR="00FE5F0D" w:rsidRDefault="00FE5F0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6568D0CA" w14:textId="77777777" w:rsidR="00FE5F0D" w:rsidRDefault="00FE5F0D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13EF6FF5" w14:textId="77777777" w:rsidR="00FE5F0D" w:rsidRDefault="00FE5F0D" w:rsidP="00FE5F0D">
      <w:pPr>
        <w:rPr>
          <w:rFonts w:ascii="Arial" w:hAnsi="Arial" w:cs="Arial"/>
          <w:sz w:val="20"/>
        </w:rPr>
      </w:pPr>
    </w:p>
    <w:p w14:paraId="63A6B90F" w14:textId="77777777" w:rsidR="00FE5F0D" w:rsidRDefault="00FE5F0D" w:rsidP="00FE5F0D">
      <w:pPr>
        <w:rPr>
          <w:rFonts w:ascii="Arial" w:hAnsi="Arial" w:cs="Arial"/>
          <w:sz w:val="20"/>
        </w:rPr>
      </w:pPr>
    </w:p>
    <w:p w14:paraId="0E165C7E" w14:textId="77777777" w:rsidR="00FE5F0D" w:rsidRDefault="00FE5F0D" w:rsidP="00FE5F0D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0AE6F617" w14:textId="77777777" w:rsidR="00FE5F0D" w:rsidRDefault="00FE5F0D" w:rsidP="00FE5F0D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597B7931" w14:textId="77777777" w:rsidR="007B3530" w:rsidRDefault="007B3530"/>
    <w:sectPr w:rsidR="007B353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E9CD" w14:textId="77777777" w:rsidR="00FE5F0D" w:rsidRDefault="00FE5F0D" w:rsidP="00FE5F0D">
      <w:r>
        <w:separator/>
      </w:r>
    </w:p>
  </w:endnote>
  <w:endnote w:type="continuationSeparator" w:id="0">
    <w:p w14:paraId="6D043F40" w14:textId="77777777" w:rsidR="00FE5F0D" w:rsidRDefault="00FE5F0D" w:rsidP="00FE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9A191" w14:textId="77777777" w:rsidR="00FE5F0D" w:rsidRDefault="00FE5F0D" w:rsidP="00FE5F0D">
      <w:r>
        <w:separator/>
      </w:r>
    </w:p>
  </w:footnote>
  <w:footnote w:type="continuationSeparator" w:id="0">
    <w:p w14:paraId="3747FD23" w14:textId="77777777" w:rsidR="00FE5F0D" w:rsidRDefault="00FE5F0D" w:rsidP="00FE5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992C" w14:textId="77777777" w:rsidR="00FE5F0D" w:rsidRDefault="00FE5F0D" w:rsidP="00FE5F0D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659B0A31" w14:textId="77777777" w:rsidR="00FE5F0D" w:rsidRDefault="00FE5F0D" w:rsidP="00FE5F0D">
    <w:pPr>
      <w:pStyle w:val="Title"/>
      <w:rPr>
        <w:sz w:val="22"/>
      </w:rPr>
    </w:pPr>
  </w:p>
  <w:p w14:paraId="07E2F882" w14:textId="77777777" w:rsidR="00FE5F0D" w:rsidRDefault="00FE5F0D" w:rsidP="00FE5F0D">
    <w:pPr>
      <w:pStyle w:val="Title"/>
      <w:rPr>
        <w:sz w:val="22"/>
      </w:rPr>
    </w:pPr>
  </w:p>
  <w:p w14:paraId="29644CA0" w14:textId="77777777" w:rsidR="00FE5F0D" w:rsidRDefault="00FE5F0D" w:rsidP="00FE5F0D">
    <w:pPr>
      <w:pStyle w:val="Title"/>
      <w:rPr>
        <w:sz w:val="22"/>
        <w:u w:val="single"/>
      </w:rPr>
    </w:pPr>
    <w:r>
      <w:rPr>
        <w:sz w:val="22"/>
        <w:u w:val="single"/>
      </w:rPr>
      <w:t>Scales</w:t>
    </w:r>
  </w:p>
  <w:p w14:paraId="07DC4ED9" w14:textId="77777777" w:rsidR="00FE5F0D" w:rsidRDefault="00FE5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</w:lvl>
    <w:lvl w:ilvl="1" w:tplc="04090019">
      <w:start w:val="1"/>
      <w:numFmt w:val="lowerLetter"/>
      <w:lvlText w:val="%2."/>
      <w:lvlJc w:val="left"/>
      <w:pPr>
        <w:ind w:left="1004" w:hanging="360"/>
      </w:pPr>
    </w:lvl>
    <w:lvl w:ilvl="2" w:tplc="0409001B">
      <w:start w:val="1"/>
      <w:numFmt w:val="lowerRoman"/>
      <w:lvlText w:val="%3."/>
      <w:lvlJc w:val="right"/>
      <w:pPr>
        <w:ind w:left="1724" w:hanging="180"/>
      </w:pPr>
    </w:lvl>
    <w:lvl w:ilvl="3" w:tplc="0409000F">
      <w:start w:val="1"/>
      <w:numFmt w:val="decimal"/>
      <w:lvlText w:val="%4."/>
      <w:lvlJc w:val="left"/>
      <w:pPr>
        <w:ind w:left="2444" w:hanging="360"/>
      </w:pPr>
    </w:lvl>
    <w:lvl w:ilvl="4" w:tplc="04090019">
      <w:start w:val="1"/>
      <w:numFmt w:val="lowerLetter"/>
      <w:lvlText w:val="%5."/>
      <w:lvlJc w:val="left"/>
      <w:pPr>
        <w:ind w:left="3164" w:hanging="360"/>
      </w:pPr>
    </w:lvl>
    <w:lvl w:ilvl="5" w:tplc="0409001B">
      <w:start w:val="1"/>
      <w:numFmt w:val="lowerRoman"/>
      <w:lvlText w:val="%6."/>
      <w:lvlJc w:val="right"/>
      <w:pPr>
        <w:ind w:left="3884" w:hanging="180"/>
      </w:pPr>
    </w:lvl>
    <w:lvl w:ilvl="6" w:tplc="0409000F">
      <w:start w:val="1"/>
      <w:numFmt w:val="decimal"/>
      <w:lvlText w:val="%7."/>
      <w:lvlJc w:val="left"/>
      <w:pPr>
        <w:ind w:left="4604" w:hanging="360"/>
      </w:pPr>
    </w:lvl>
    <w:lvl w:ilvl="7" w:tplc="04090019">
      <w:start w:val="1"/>
      <w:numFmt w:val="lowerLetter"/>
      <w:lvlText w:val="%8."/>
      <w:lvlJc w:val="left"/>
      <w:pPr>
        <w:ind w:left="5324" w:hanging="360"/>
      </w:pPr>
    </w:lvl>
    <w:lvl w:ilvl="8" w:tplc="0409001B">
      <w:start w:val="1"/>
      <w:numFmt w:val="lowerRoman"/>
      <w:lvlText w:val="%9."/>
      <w:lvlJc w:val="right"/>
      <w:pPr>
        <w:ind w:left="6044" w:hanging="180"/>
      </w:pPr>
    </w:lvl>
  </w:abstractNum>
  <w:num w:numId="1" w16cid:durableId="1567572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0D"/>
    <w:rsid w:val="0003230D"/>
    <w:rsid w:val="007B3530"/>
    <w:rsid w:val="00D446B1"/>
    <w:rsid w:val="00FA08D1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0E7E275"/>
  <w15:docId w15:val="{24ED4620-6AE2-4312-A5CC-0B05BFD6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FE5F0D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FE5F0D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FE5F0D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FE5F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F0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F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F0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FE5F0D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FE5F0D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C0237-F51B-4386-92ED-9F54A53A752D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8ef27eb8-0e3d-496f-b523-771757bdd770"/>
    <ds:schemaRef ds:uri="http://schemas.microsoft.com/office/infopath/2007/PartnerControls"/>
    <ds:schemaRef ds:uri="http://schemas.openxmlformats.org/package/2006/metadata/core-properties"/>
    <ds:schemaRef ds:uri="8416942f-d982-4ba4-a5b0-104826b4be24"/>
  </ds:schemaRefs>
</ds:datastoreItem>
</file>

<file path=customXml/itemProps2.xml><?xml version="1.0" encoding="utf-8"?>
<ds:datastoreItem xmlns:ds="http://schemas.openxmlformats.org/officeDocument/2006/customXml" ds:itemID="{DAB83325-13E1-4555-A346-F0175A8EA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2F831-E69B-4426-89BA-2BD113400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Kintz Jr</dc:creator>
  <cp:lastModifiedBy>Chisholm, Yujiemi</cp:lastModifiedBy>
  <cp:revision>2</cp:revision>
  <dcterms:created xsi:type="dcterms:W3CDTF">2025-06-02T11:22:00Z</dcterms:created>
  <dcterms:modified xsi:type="dcterms:W3CDTF">2025-06-02T11:22:00Z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